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71B99" w14:textId="77777777" w:rsidR="00B959C3" w:rsidRPr="00B959C3" w:rsidRDefault="00680DFA" w:rsidP="00B959C3">
      <w:pPr>
        <w:pStyle w:val="ListParagraph"/>
        <w:numPr>
          <w:ilvl w:val="0"/>
          <w:numId w:val="2"/>
        </w:numPr>
        <w:spacing w:before="120" w:after="0" w:line="240" w:lineRule="auto"/>
        <w:jc w:val="both"/>
        <w:rPr>
          <w:rFonts w:ascii="Sylfaen" w:eastAsia="Times New Roman" w:hAnsi="Sylfaen" w:cs="Times New Roman"/>
          <w:sz w:val="20"/>
          <w:szCs w:val="20"/>
          <w:lang w:val="ka-GE"/>
        </w:rPr>
      </w:pPr>
      <w:r w:rsidRPr="004375C6">
        <w:rPr>
          <w:rFonts w:ascii="Sylfaen" w:eastAsia="Arial Unicode MS" w:hAnsi="Sylfaen" w:cs="Arial Unicode MS"/>
          <w:sz w:val="20"/>
          <w:szCs w:val="20"/>
          <w:lang w:val="ka-GE"/>
        </w:rPr>
        <w:t>ნაშრომში სათანადოდ უნდა იყოს მითითებული შესაბამისი წყაროები.</w:t>
      </w:r>
    </w:p>
    <w:p w14:paraId="6836A944" w14:textId="3BE3E1B8" w:rsidR="00680DFA" w:rsidRPr="00B959C3" w:rsidRDefault="00680DFA" w:rsidP="00B959C3">
      <w:pPr>
        <w:pStyle w:val="ListParagraph"/>
        <w:numPr>
          <w:ilvl w:val="0"/>
          <w:numId w:val="2"/>
        </w:numPr>
        <w:spacing w:before="120" w:after="0" w:line="240" w:lineRule="auto"/>
        <w:jc w:val="both"/>
        <w:rPr>
          <w:rFonts w:ascii="Sylfaen" w:eastAsia="Times New Roman" w:hAnsi="Sylfaen" w:cs="Times New Roman"/>
          <w:sz w:val="20"/>
          <w:szCs w:val="20"/>
          <w:lang w:val="ka-GE"/>
        </w:rPr>
      </w:pPr>
      <w:r w:rsidRPr="00B959C3">
        <w:rPr>
          <w:rFonts w:ascii="Sylfaen" w:eastAsia="Arial Unicode MS" w:hAnsi="Sylfaen" w:cs="Arial Unicode MS"/>
          <w:sz w:val="20"/>
          <w:szCs w:val="20"/>
          <w:lang w:val="ka-GE"/>
        </w:rPr>
        <w:t>წყაროს მითითება უნდა გაკეთდეს არაბული ნუმერაციით სქოლიოს (footnote) სახით. ტექსტში მოცემულ სქოლიოს უნდა უსწრებდეს ჩამკეტი სასვენი ნიშანი (წერილი, ძახილის ნიშანი, კითხვის ნიშანი). სასვენ ნიშნამდე სქოლიოს გამოყენება დასაშვებია ცალკეული სიტყვის ან ტერმინის  განმარტების მიზნით;</w:t>
      </w:r>
    </w:p>
    <w:p w14:paraId="140881D4" w14:textId="1D762D01" w:rsidR="00680DFA" w:rsidRPr="004375C6" w:rsidRDefault="00680DFA" w:rsidP="00B959C3">
      <w:pPr>
        <w:pStyle w:val="ListParagraph"/>
        <w:numPr>
          <w:ilvl w:val="0"/>
          <w:numId w:val="2"/>
        </w:numPr>
        <w:spacing w:before="120" w:after="0" w:line="240" w:lineRule="auto"/>
        <w:jc w:val="both"/>
        <w:rPr>
          <w:rFonts w:ascii="Sylfaen" w:eastAsia="Times New Roman" w:hAnsi="Sylfaen" w:cs="Times New Roman"/>
          <w:sz w:val="20"/>
          <w:szCs w:val="20"/>
          <w:lang w:val="ka-GE"/>
        </w:rPr>
      </w:pPr>
      <w:r w:rsidRPr="004375C6">
        <w:rPr>
          <w:rFonts w:ascii="Sylfaen" w:eastAsia="Arial Unicode MS" w:hAnsi="Sylfaen" w:cs="Arial Unicode MS"/>
          <w:sz w:val="20"/>
          <w:szCs w:val="20"/>
          <w:lang w:val="ka-GE"/>
        </w:rPr>
        <w:t xml:space="preserve">ქართულ ენაზე წარმოდგენილი ნაშრომების რეკომენდებული წყაროს მითითების წესებია: </w:t>
      </w:r>
    </w:p>
    <w:p w14:paraId="2569599D" w14:textId="2B8AF61E" w:rsidR="00680DFA" w:rsidRPr="004375C6" w:rsidRDefault="00680DFA" w:rsidP="00B959C3">
      <w:pPr>
        <w:pStyle w:val="ListParagraph"/>
        <w:numPr>
          <w:ilvl w:val="0"/>
          <w:numId w:val="2"/>
        </w:numPr>
        <w:spacing w:before="120" w:after="0" w:line="240" w:lineRule="auto"/>
        <w:jc w:val="both"/>
        <w:rPr>
          <w:rFonts w:ascii="Sylfaen" w:eastAsia="Times New Roman" w:hAnsi="Sylfaen" w:cs="Times New Roman"/>
          <w:sz w:val="20"/>
          <w:szCs w:val="20"/>
          <w:lang w:val="ka-GE"/>
        </w:rPr>
      </w:pPr>
      <w:r w:rsidRPr="004375C6">
        <w:rPr>
          <w:rFonts w:ascii="Sylfaen" w:eastAsia="Arial Unicode MS" w:hAnsi="Sylfaen" w:cs="Arial Unicode MS"/>
          <w:sz w:val="20"/>
          <w:szCs w:val="20"/>
          <w:lang w:val="ka-GE"/>
        </w:rPr>
        <w:t>წიგნის პირველად მითითება:</w:t>
      </w:r>
    </w:p>
    <w:p w14:paraId="559FAD55" w14:textId="37831B7C" w:rsidR="00680DFA" w:rsidRPr="00A104B5" w:rsidRDefault="00680DFA" w:rsidP="00B959C3">
      <w:pPr>
        <w:spacing w:before="120" w:after="0" w:line="240" w:lineRule="auto"/>
        <w:ind w:left="708"/>
        <w:jc w:val="both"/>
        <w:rPr>
          <w:rFonts w:ascii="Sylfaen" w:eastAsia="Arial Unicode MS" w:hAnsi="Sylfaen" w:cs="Arial Unicode MS"/>
          <w:sz w:val="20"/>
          <w:szCs w:val="20"/>
          <w:lang w:val="ka-GE"/>
        </w:rPr>
      </w:pPr>
      <w:r w:rsidRPr="00A104B5">
        <w:rPr>
          <w:rFonts w:ascii="Sylfaen" w:eastAsia="Arial Unicode MS" w:hAnsi="Sylfaen" w:cs="Arial Unicode MS"/>
          <w:sz w:val="20"/>
          <w:szCs w:val="20"/>
          <w:lang w:val="ka-GE"/>
        </w:rPr>
        <w:t>ა) ერთი ან ორი ავტორის შემთხვევაში - ავტორ(ებ)ი</w:t>
      </w:r>
      <w:r w:rsidR="001A225E">
        <w:rPr>
          <w:rFonts w:ascii="Sylfaen" w:eastAsia="Arial Unicode MS" w:hAnsi="Sylfaen" w:cs="Arial Unicode MS"/>
          <w:sz w:val="20"/>
          <w:szCs w:val="20"/>
          <w:lang w:val="ka-GE"/>
        </w:rPr>
        <w:t>ს გვარი</w:t>
      </w:r>
      <w:r w:rsidRPr="00A104B5">
        <w:rPr>
          <w:rFonts w:ascii="Sylfaen" w:eastAsia="Arial Unicode MS" w:hAnsi="Sylfaen" w:cs="Arial Unicode MS"/>
          <w:sz w:val="20"/>
          <w:szCs w:val="20"/>
          <w:lang w:val="ka-GE"/>
        </w:rPr>
        <w:t>,</w:t>
      </w:r>
      <w:r w:rsidR="00B959C3">
        <w:rPr>
          <w:rFonts w:ascii="Sylfaen" w:eastAsia="Arial Unicode MS" w:hAnsi="Sylfaen" w:cs="Arial Unicode MS"/>
          <w:sz w:val="20"/>
          <w:szCs w:val="20"/>
          <w:lang w:val="ka-GE"/>
        </w:rPr>
        <w:t xml:space="preserve"> </w:t>
      </w:r>
      <w:r w:rsidR="00B959C3" w:rsidRPr="00B959C3">
        <w:rPr>
          <w:rFonts w:ascii="Sylfaen" w:eastAsia="Arial Unicode MS" w:hAnsi="Sylfaen" w:cs="Arial Unicode MS"/>
          <w:sz w:val="20"/>
          <w:szCs w:val="20"/>
          <w:lang w:val="ka-GE"/>
        </w:rPr>
        <w:t>სახელის ინიციალი.</w:t>
      </w:r>
      <w:r w:rsidR="00B959C3">
        <w:rPr>
          <w:rFonts w:ascii="Sylfaen" w:eastAsia="Arial Unicode MS" w:hAnsi="Sylfaen" w:cs="Arial Unicode MS"/>
          <w:sz w:val="20"/>
          <w:szCs w:val="20"/>
          <w:lang w:val="ka-GE"/>
        </w:rPr>
        <w:t xml:space="preserve">, </w:t>
      </w:r>
      <w:r w:rsidRPr="00A104B5">
        <w:rPr>
          <w:rFonts w:ascii="Sylfaen" w:eastAsia="Arial Unicode MS" w:hAnsi="Sylfaen" w:cs="Arial Unicode MS"/>
          <w:sz w:val="20"/>
          <w:szCs w:val="20"/>
          <w:lang w:val="ka-GE"/>
        </w:rPr>
        <w:t>წიგნის სახელწოდება ბრჭყალებში, გამომცემლობა, წელი, გვერდი ან პარაგრაფი;</w:t>
      </w:r>
    </w:p>
    <w:p w14:paraId="69C972CA" w14:textId="1E9653B3" w:rsidR="00680DFA" w:rsidRPr="00A104B5" w:rsidRDefault="00680DFA" w:rsidP="00B959C3">
      <w:pPr>
        <w:spacing w:before="120" w:after="0" w:line="240" w:lineRule="auto"/>
        <w:jc w:val="both"/>
        <w:rPr>
          <w:rFonts w:ascii="Sylfaen" w:eastAsia="Times New Roman" w:hAnsi="Sylfaen" w:cs="Times New Roman"/>
          <w:sz w:val="20"/>
          <w:szCs w:val="20"/>
          <w:lang w:val="ka-GE"/>
        </w:rPr>
      </w:pPr>
      <w:r w:rsidRPr="00A104B5">
        <w:rPr>
          <w:rFonts w:ascii="Sylfaen" w:eastAsia="Arial Unicode MS" w:hAnsi="Sylfaen" w:cs="Arial Unicode MS"/>
          <w:sz w:val="20"/>
          <w:szCs w:val="20"/>
          <w:lang w:val="ka-GE"/>
        </w:rPr>
        <w:t>მაგალითად: ჰობსი,</w:t>
      </w:r>
      <w:r w:rsidR="00B959C3">
        <w:rPr>
          <w:rFonts w:ascii="Sylfaen" w:eastAsia="Arial Unicode MS" w:hAnsi="Sylfaen" w:cs="Arial Unicode MS"/>
          <w:sz w:val="20"/>
          <w:szCs w:val="20"/>
          <w:lang w:val="ka-GE"/>
        </w:rPr>
        <w:t xml:space="preserve"> </w:t>
      </w:r>
      <w:r w:rsidR="00B959C3" w:rsidRPr="00B959C3">
        <w:rPr>
          <w:rFonts w:ascii="Sylfaen" w:eastAsia="Arial Unicode MS" w:hAnsi="Sylfaen" w:cs="Arial Unicode MS"/>
          <w:sz w:val="20"/>
          <w:szCs w:val="20"/>
          <w:lang w:val="ka-GE"/>
        </w:rPr>
        <w:t>თ.</w:t>
      </w:r>
      <w:r w:rsidR="00B959C3">
        <w:rPr>
          <w:rFonts w:ascii="Sylfaen" w:eastAsia="Arial Unicode MS" w:hAnsi="Sylfaen" w:cs="Arial Unicode MS"/>
          <w:sz w:val="20"/>
          <w:szCs w:val="20"/>
          <w:lang w:val="ka-GE"/>
        </w:rPr>
        <w:t>,</w:t>
      </w:r>
      <w:r w:rsidRPr="00A104B5">
        <w:rPr>
          <w:rFonts w:ascii="Sylfaen" w:eastAsia="Arial Unicode MS" w:hAnsi="Sylfaen" w:cs="Arial Unicode MS"/>
          <w:sz w:val="20"/>
          <w:szCs w:val="20"/>
          <w:lang w:val="ka-GE"/>
        </w:rPr>
        <w:t xml:space="preserve"> „ლევიათანი“, პინგვინის გამომცემლობა, 1985. გვ. 268.</w:t>
      </w:r>
    </w:p>
    <w:p w14:paraId="3AA2DCBD" w14:textId="77777777" w:rsidR="00B959C3" w:rsidRDefault="00680DFA" w:rsidP="00B959C3">
      <w:pPr>
        <w:spacing w:before="120" w:after="0" w:line="240" w:lineRule="auto"/>
        <w:ind w:left="708"/>
        <w:jc w:val="both"/>
        <w:rPr>
          <w:rFonts w:ascii="Sylfaen" w:eastAsia="Arial Unicode MS" w:hAnsi="Sylfaen" w:cs="Arial Unicode MS"/>
          <w:sz w:val="20"/>
          <w:szCs w:val="20"/>
          <w:lang w:val="ka-GE"/>
        </w:rPr>
      </w:pPr>
      <w:r w:rsidRPr="00A104B5">
        <w:rPr>
          <w:rFonts w:ascii="Sylfaen" w:eastAsia="Arial Unicode MS" w:hAnsi="Sylfaen" w:cs="Arial Unicode MS"/>
          <w:sz w:val="20"/>
          <w:szCs w:val="20"/>
          <w:lang w:val="ka-GE"/>
        </w:rPr>
        <w:t>ბ) რამდენიმე ავტორის შემთხვევაში - პირველი ავტორი</w:t>
      </w:r>
      <w:r w:rsidR="001A225E">
        <w:rPr>
          <w:rFonts w:ascii="Sylfaen" w:eastAsia="Arial Unicode MS" w:hAnsi="Sylfaen" w:cs="Arial Unicode MS"/>
          <w:sz w:val="20"/>
          <w:szCs w:val="20"/>
          <w:lang w:val="ka-GE"/>
        </w:rPr>
        <w:t xml:space="preserve"> </w:t>
      </w:r>
      <w:bookmarkStart w:id="0" w:name="_Hlk96351695"/>
      <w:r w:rsidR="001A225E">
        <w:rPr>
          <w:rFonts w:ascii="Sylfaen" w:eastAsia="Arial Unicode MS" w:hAnsi="Sylfaen" w:cs="Arial Unicode MS"/>
          <w:sz w:val="20"/>
          <w:szCs w:val="20"/>
          <w:lang w:val="ka-GE"/>
        </w:rPr>
        <w:t>(გვარი</w:t>
      </w:r>
      <w:r w:rsidR="00B959C3">
        <w:rPr>
          <w:rFonts w:ascii="Sylfaen" w:eastAsia="Arial Unicode MS" w:hAnsi="Sylfaen" w:cs="Arial Unicode MS"/>
          <w:sz w:val="20"/>
          <w:szCs w:val="20"/>
          <w:lang w:val="ka-GE"/>
        </w:rPr>
        <w:t xml:space="preserve">, </w:t>
      </w:r>
      <w:r w:rsidR="00B959C3" w:rsidRPr="00B959C3">
        <w:rPr>
          <w:rFonts w:ascii="Sylfaen" w:eastAsia="Arial Unicode MS" w:hAnsi="Sylfaen" w:cs="Arial Unicode MS"/>
          <w:sz w:val="20"/>
          <w:szCs w:val="20"/>
          <w:lang w:val="ka-GE"/>
        </w:rPr>
        <w:t>სახელის ინიციალი.</w:t>
      </w:r>
      <w:r w:rsidR="001A225E">
        <w:rPr>
          <w:rFonts w:ascii="Sylfaen" w:eastAsia="Arial Unicode MS" w:hAnsi="Sylfaen" w:cs="Arial Unicode MS"/>
          <w:sz w:val="20"/>
          <w:szCs w:val="20"/>
          <w:lang w:val="ka-GE"/>
        </w:rPr>
        <w:t>)</w:t>
      </w:r>
      <w:r w:rsidRPr="00A104B5">
        <w:rPr>
          <w:rFonts w:ascii="Sylfaen" w:eastAsia="Arial Unicode MS" w:hAnsi="Sylfaen" w:cs="Arial Unicode MS"/>
          <w:sz w:val="20"/>
          <w:szCs w:val="20"/>
          <w:lang w:val="ka-GE"/>
        </w:rPr>
        <w:t xml:space="preserve"> </w:t>
      </w:r>
      <w:bookmarkEnd w:id="0"/>
      <w:r w:rsidRPr="00A104B5">
        <w:rPr>
          <w:rFonts w:ascii="Sylfaen" w:eastAsia="Arial Unicode MS" w:hAnsi="Sylfaen" w:cs="Arial Unicode MS"/>
          <w:sz w:val="20"/>
          <w:szCs w:val="20"/>
          <w:lang w:val="ka-GE"/>
        </w:rPr>
        <w:t xml:space="preserve">„და სხვა“ მითითებით (ავტორთა კოლექტივის შემთხვევაში: ავტორთა კოლექტივი, რედაქტორი), წიგნის სახელწოდება ბრჭყალებში, გამომცემლობა, წელი, გვერდი, ან პარაგრაფი. </w:t>
      </w:r>
    </w:p>
    <w:p w14:paraId="70459236" w14:textId="03414F76" w:rsidR="00680DFA" w:rsidRPr="00A104B5" w:rsidRDefault="00680DFA" w:rsidP="00B959C3">
      <w:pPr>
        <w:spacing w:before="120" w:after="0" w:line="240" w:lineRule="auto"/>
        <w:jc w:val="both"/>
        <w:rPr>
          <w:rFonts w:ascii="Sylfaen" w:eastAsia="Arial Unicode MS" w:hAnsi="Sylfaen" w:cs="Arial Unicode MS"/>
          <w:sz w:val="20"/>
          <w:szCs w:val="20"/>
          <w:lang w:val="ka-GE"/>
        </w:rPr>
      </w:pPr>
      <w:r w:rsidRPr="00A104B5">
        <w:rPr>
          <w:rFonts w:ascii="Sylfaen" w:eastAsia="Arial Unicode MS" w:hAnsi="Sylfaen" w:cs="Arial Unicode MS"/>
          <w:sz w:val="20"/>
          <w:szCs w:val="20"/>
          <w:lang w:val="ka-GE"/>
        </w:rPr>
        <w:t>მაგალითად:</w:t>
      </w:r>
      <w:r w:rsidRPr="00A104B5">
        <w:rPr>
          <w:rFonts w:ascii="Sylfaen" w:eastAsia="Times New Roman" w:hAnsi="Sylfaen" w:cs="Times New Roman"/>
          <w:sz w:val="20"/>
          <w:szCs w:val="20"/>
          <w:lang w:val="ka-GE"/>
        </w:rPr>
        <w:t xml:space="preserve"> </w:t>
      </w:r>
      <w:r w:rsidRPr="00A104B5">
        <w:rPr>
          <w:rFonts w:ascii="Sylfaen" w:eastAsia="Arial Unicode MS" w:hAnsi="Sylfaen" w:cs="Arial Unicode MS"/>
          <w:sz w:val="20"/>
          <w:szCs w:val="20"/>
          <w:lang w:val="ka-GE"/>
        </w:rPr>
        <w:t>ავტორთა კოლექტივი, რედაქტორი</w:t>
      </w:r>
      <w:r w:rsidR="0059606F">
        <w:rPr>
          <w:rFonts w:ascii="Sylfaen" w:eastAsia="Arial Unicode MS" w:hAnsi="Sylfaen" w:cs="Arial Unicode MS"/>
          <w:sz w:val="20"/>
          <w:szCs w:val="20"/>
          <w:lang w:val="ka-GE"/>
        </w:rPr>
        <w:t xml:space="preserve"> </w:t>
      </w:r>
      <w:r w:rsidRPr="00A104B5">
        <w:rPr>
          <w:rFonts w:ascii="Sylfaen" w:eastAsia="Arial Unicode MS" w:hAnsi="Sylfaen" w:cs="Arial Unicode MS"/>
          <w:sz w:val="20"/>
          <w:szCs w:val="20"/>
          <w:lang w:val="ka-GE"/>
        </w:rPr>
        <w:t>დემეტრაშვილი,</w:t>
      </w:r>
      <w:r w:rsidR="00B959C3">
        <w:rPr>
          <w:rFonts w:ascii="Sylfaen" w:eastAsia="Arial Unicode MS" w:hAnsi="Sylfaen" w:cs="Arial Unicode MS"/>
          <w:sz w:val="20"/>
          <w:szCs w:val="20"/>
          <w:lang w:val="ka-GE"/>
        </w:rPr>
        <w:t xml:space="preserve"> </w:t>
      </w:r>
      <w:r w:rsidR="00B959C3" w:rsidRPr="00B959C3">
        <w:rPr>
          <w:rFonts w:ascii="Sylfaen" w:eastAsia="Arial Unicode MS" w:hAnsi="Sylfaen" w:cs="Arial Unicode MS"/>
          <w:sz w:val="20"/>
          <w:szCs w:val="20"/>
          <w:lang w:val="ka-GE"/>
        </w:rPr>
        <w:t>ა.</w:t>
      </w:r>
      <w:r w:rsidR="00B959C3">
        <w:rPr>
          <w:rFonts w:ascii="Sylfaen" w:eastAsia="Arial Unicode MS" w:hAnsi="Sylfaen" w:cs="Arial Unicode MS"/>
          <w:sz w:val="20"/>
          <w:szCs w:val="20"/>
          <w:lang w:val="ka-GE"/>
        </w:rPr>
        <w:t>,</w:t>
      </w:r>
      <w:r w:rsidR="00B959C3" w:rsidRPr="00B959C3">
        <w:rPr>
          <w:rFonts w:ascii="Sylfaen" w:eastAsia="Arial Unicode MS" w:hAnsi="Sylfaen" w:cs="Arial Unicode MS"/>
          <w:sz w:val="20"/>
          <w:szCs w:val="20"/>
          <w:lang w:val="ka-GE"/>
        </w:rPr>
        <w:t xml:space="preserve"> </w:t>
      </w:r>
      <w:r w:rsidRPr="00A104B5">
        <w:rPr>
          <w:rFonts w:ascii="Sylfaen" w:eastAsia="Arial Unicode MS" w:hAnsi="Sylfaen" w:cs="Arial Unicode MS"/>
          <w:sz w:val="20"/>
          <w:szCs w:val="20"/>
          <w:lang w:val="ka-GE"/>
        </w:rPr>
        <w:t>„კონსტიტუციური სამართლის სახელმძღვანელო“,</w:t>
      </w:r>
      <w:r w:rsidR="0059606F">
        <w:rPr>
          <w:rFonts w:ascii="Sylfaen" w:eastAsia="Arial Unicode MS" w:hAnsi="Sylfaen" w:cs="Arial Unicode MS"/>
          <w:sz w:val="20"/>
          <w:szCs w:val="20"/>
          <w:lang w:val="ka-GE"/>
        </w:rPr>
        <w:t xml:space="preserve"> </w:t>
      </w:r>
      <w:r w:rsidRPr="00A104B5">
        <w:rPr>
          <w:rFonts w:ascii="Sylfaen" w:eastAsia="Arial Unicode MS" w:hAnsi="Sylfaen" w:cs="Arial Unicode MS"/>
          <w:sz w:val="20"/>
          <w:szCs w:val="20"/>
          <w:lang w:val="ka-GE"/>
        </w:rPr>
        <w:t xml:space="preserve"> გამომცემლობა</w:t>
      </w:r>
      <w:r w:rsidR="0059606F">
        <w:rPr>
          <w:rFonts w:ascii="Sylfaen" w:eastAsia="Arial Unicode MS" w:hAnsi="Sylfaen" w:cs="Arial Unicode MS"/>
          <w:sz w:val="20"/>
          <w:szCs w:val="20"/>
          <w:lang w:val="ka-GE"/>
        </w:rPr>
        <w:t xml:space="preserve"> </w:t>
      </w:r>
      <w:r w:rsidRPr="00A104B5">
        <w:rPr>
          <w:rFonts w:ascii="Sylfaen" w:eastAsia="Arial Unicode MS" w:hAnsi="Sylfaen" w:cs="Arial Unicode MS"/>
          <w:sz w:val="20"/>
          <w:szCs w:val="20"/>
          <w:lang w:val="ka-GE"/>
        </w:rPr>
        <w:t>„ჰოლივუდი“, 2005. გვ. 305.</w:t>
      </w:r>
    </w:p>
    <w:p w14:paraId="3EA9C0CD" w14:textId="77777777" w:rsidR="00B959C3" w:rsidRDefault="00680DFA" w:rsidP="00B959C3">
      <w:pPr>
        <w:pStyle w:val="ListParagraph"/>
        <w:numPr>
          <w:ilvl w:val="0"/>
          <w:numId w:val="2"/>
        </w:numPr>
        <w:spacing w:before="120" w:after="0" w:line="240" w:lineRule="auto"/>
        <w:jc w:val="both"/>
        <w:rPr>
          <w:rFonts w:ascii="Sylfaen" w:eastAsia="Arial Unicode MS" w:hAnsi="Sylfaen" w:cs="Arial Unicode MS"/>
          <w:sz w:val="20"/>
          <w:szCs w:val="20"/>
          <w:lang w:val="ka-GE"/>
        </w:rPr>
      </w:pPr>
      <w:r w:rsidRPr="004375C6">
        <w:rPr>
          <w:rFonts w:ascii="Sylfaen" w:eastAsia="Arial Unicode MS" w:hAnsi="Sylfaen" w:cs="Arial Unicode MS"/>
          <w:sz w:val="20"/>
          <w:szCs w:val="20"/>
          <w:lang w:val="ka-GE"/>
        </w:rPr>
        <w:t xml:space="preserve">წიგნის ყოველი შემდგომი მითითება - ავტორის გვარი, </w:t>
      </w:r>
      <w:r w:rsidRPr="004375C6">
        <w:rPr>
          <w:rFonts w:ascii="Sylfaen" w:eastAsia="Times New Roman" w:hAnsi="Sylfaen" w:cs="Times New Roman"/>
          <w:i/>
          <w:sz w:val="20"/>
          <w:szCs w:val="20"/>
          <w:lang w:val="ka-GE"/>
        </w:rPr>
        <w:t xml:space="preserve">იხ. </w:t>
      </w:r>
      <w:r w:rsidRPr="004375C6">
        <w:rPr>
          <w:rFonts w:ascii="Sylfaen" w:eastAsia="Arial Unicode MS" w:hAnsi="Sylfaen" w:cs="Arial Unicode MS"/>
          <w:sz w:val="20"/>
          <w:szCs w:val="20"/>
          <w:lang w:val="ka-GE"/>
        </w:rPr>
        <w:t xml:space="preserve">შესაბამისი პირველადი მითითების სქოლიოს ნომერი, გვერდი, ან პარაგრაფი. </w:t>
      </w:r>
    </w:p>
    <w:p w14:paraId="380711DC" w14:textId="6504ACC1" w:rsidR="00680DFA" w:rsidRPr="00B959C3" w:rsidRDefault="00680DFA" w:rsidP="00B959C3">
      <w:pPr>
        <w:spacing w:before="120" w:after="0" w:line="240" w:lineRule="auto"/>
        <w:jc w:val="both"/>
        <w:rPr>
          <w:rFonts w:ascii="Sylfaen" w:eastAsia="Arial Unicode MS" w:hAnsi="Sylfaen" w:cs="Arial Unicode MS"/>
          <w:sz w:val="20"/>
          <w:szCs w:val="20"/>
          <w:lang w:val="ka-GE"/>
        </w:rPr>
      </w:pPr>
      <w:r w:rsidRPr="00B959C3">
        <w:rPr>
          <w:rFonts w:ascii="Sylfaen" w:eastAsia="Arial Unicode MS" w:hAnsi="Sylfaen" w:cs="Arial Unicode MS"/>
          <w:sz w:val="20"/>
          <w:szCs w:val="20"/>
          <w:lang w:val="ka-GE"/>
        </w:rPr>
        <w:t>მაგალითად:</w:t>
      </w:r>
      <w:r w:rsidRPr="00B959C3">
        <w:rPr>
          <w:rFonts w:ascii="Sylfaen" w:eastAsia="Times New Roman" w:hAnsi="Sylfaen" w:cs="Times New Roman"/>
          <w:sz w:val="20"/>
          <w:szCs w:val="20"/>
          <w:lang w:val="ka-GE"/>
        </w:rPr>
        <w:t xml:space="preserve"> </w:t>
      </w:r>
      <w:r w:rsidRPr="00B959C3">
        <w:rPr>
          <w:rFonts w:ascii="Sylfaen" w:eastAsia="Arial Unicode MS" w:hAnsi="Sylfaen" w:cs="Arial Unicode MS"/>
          <w:sz w:val="20"/>
          <w:szCs w:val="20"/>
          <w:lang w:val="ka-GE"/>
        </w:rPr>
        <w:t xml:space="preserve">ჰობსი, </w:t>
      </w:r>
      <w:r w:rsidRPr="00B959C3">
        <w:rPr>
          <w:rFonts w:ascii="Sylfaen" w:eastAsia="Times New Roman" w:hAnsi="Sylfaen" w:cs="Times New Roman"/>
          <w:iCs/>
          <w:sz w:val="20"/>
          <w:szCs w:val="20"/>
          <w:lang w:val="ka-GE"/>
        </w:rPr>
        <w:t>იხ.</w:t>
      </w:r>
      <w:r w:rsidRPr="00B959C3">
        <w:rPr>
          <w:rFonts w:ascii="Sylfaen" w:eastAsia="Times New Roman" w:hAnsi="Sylfaen" w:cs="Times New Roman"/>
          <w:i/>
          <w:sz w:val="20"/>
          <w:szCs w:val="20"/>
          <w:lang w:val="ka-GE"/>
        </w:rPr>
        <w:t xml:space="preserve"> </w:t>
      </w:r>
      <w:r w:rsidRPr="00B959C3">
        <w:rPr>
          <w:rFonts w:ascii="Sylfaen" w:eastAsia="Arial Unicode MS" w:hAnsi="Sylfaen" w:cs="Arial Unicode MS"/>
          <w:sz w:val="20"/>
          <w:szCs w:val="20"/>
          <w:lang w:val="ka-GE"/>
        </w:rPr>
        <w:t>სქოლიო 15, გვერდი 88.</w:t>
      </w:r>
    </w:p>
    <w:p w14:paraId="35538C19" w14:textId="77777777" w:rsidR="00B959C3" w:rsidRPr="00B959C3" w:rsidRDefault="00680DFA" w:rsidP="00B959C3">
      <w:pPr>
        <w:pStyle w:val="ListParagraph"/>
        <w:numPr>
          <w:ilvl w:val="0"/>
          <w:numId w:val="2"/>
        </w:numPr>
        <w:spacing w:before="120" w:after="0" w:line="240" w:lineRule="auto"/>
        <w:jc w:val="both"/>
        <w:rPr>
          <w:rFonts w:ascii="Sylfaen" w:eastAsia="Times New Roman" w:hAnsi="Sylfaen" w:cs="Times New Roman"/>
          <w:sz w:val="20"/>
          <w:szCs w:val="20"/>
          <w:lang w:val="ka-GE"/>
        </w:rPr>
      </w:pPr>
      <w:r w:rsidRPr="004375C6">
        <w:rPr>
          <w:rFonts w:ascii="Sylfaen" w:eastAsia="Arial Unicode MS" w:hAnsi="Sylfaen" w:cs="Arial Unicode MS"/>
          <w:sz w:val="20"/>
          <w:szCs w:val="20"/>
          <w:lang w:val="ka-GE"/>
        </w:rPr>
        <w:t>სტატია წიგნში: სტატიის ავტორი</w:t>
      </w:r>
      <w:r w:rsidR="001A225E">
        <w:rPr>
          <w:rFonts w:ascii="Sylfaen" w:eastAsia="Arial Unicode MS" w:hAnsi="Sylfaen" w:cs="Arial Unicode MS"/>
          <w:sz w:val="20"/>
          <w:szCs w:val="20"/>
          <w:lang w:val="ka-GE"/>
        </w:rPr>
        <w:t xml:space="preserve"> </w:t>
      </w:r>
      <w:bookmarkStart w:id="1" w:name="_Hlk97905028"/>
      <w:r w:rsidR="00B959C3">
        <w:rPr>
          <w:rFonts w:ascii="Sylfaen" w:eastAsia="Arial Unicode MS" w:hAnsi="Sylfaen" w:cs="Arial Unicode MS"/>
          <w:sz w:val="20"/>
          <w:szCs w:val="20"/>
          <w:lang w:val="ka-GE"/>
        </w:rPr>
        <w:t>(</w:t>
      </w:r>
      <w:r w:rsidR="001A225E" w:rsidRPr="001A225E">
        <w:rPr>
          <w:rFonts w:ascii="Sylfaen" w:eastAsia="Arial Unicode MS" w:hAnsi="Sylfaen" w:cs="Arial Unicode MS"/>
          <w:sz w:val="20"/>
          <w:szCs w:val="20"/>
          <w:lang w:val="ka-GE"/>
        </w:rPr>
        <w:t>გვარი</w:t>
      </w:r>
      <w:r w:rsidR="00B959C3">
        <w:rPr>
          <w:rFonts w:ascii="Sylfaen" w:eastAsia="Arial Unicode MS" w:hAnsi="Sylfaen" w:cs="Arial Unicode MS"/>
          <w:sz w:val="20"/>
          <w:szCs w:val="20"/>
          <w:lang w:val="ka-GE"/>
        </w:rPr>
        <w:t xml:space="preserve">. </w:t>
      </w:r>
      <w:r w:rsidR="00B959C3" w:rsidRPr="00B959C3">
        <w:rPr>
          <w:rFonts w:ascii="Sylfaen" w:eastAsia="Arial Unicode MS" w:hAnsi="Sylfaen" w:cs="Arial Unicode MS"/>
          <w:sz w:val="20"/>
          <w:szCs w:val="20"/>
          <w:lang w:val="ka-GE"/>
        </w:rPr>
        <w:t>სახელის ინიციალი.</w:t>
      </w:r>
      <w:r w:rsidR="001A225E" w:rsidRPr="001A225E">
        <w:rPr>
          <w:rFonts w:ascii="Sylfaen" w:eastAsia="Arial Unicode MS" w:hAnsi="Sylfaen" w:cs="Arial Unicode MS"/>
          <w:sz w:val="20"/>
          <w:szCs w:val="20"/>
          <w:lang w:val="ka-GE"/>
        </w:rPr>
        <w:t>)</w:t>
      </w:r>
      <w:r w:rsidRPr="004375C6">
        <w:rPr>
          <w:rFonts w:ascii="Sylfaen" w:eastAsia="Arial Unicode MS" w:hAnsi="Sylfaen" w:cs="Arial Unicode MS"/>
          <w:sz w:val="20"/>
          <w:szCs w:val="20"/>
          <w:lang w:val="ka-GE"/>
        </w:rPr>
        <w:t xml:space="preserve">, </w:t>
      </w:r>
      <w:bookmarkEnd w:id="1"/>
      <w:r w:rsidRPr="0059606F">
        <w:rPr>
          <w:rFonts w:ascii="Sylfaen" w:eastAsia="Arial Unicode MS" w:hAnsi="Sylfaen" w:cs="Arial Unicode MS"/>
          <w:sz w:val="20"/>
          <w:szCs w:val="20"/>
          <w:lang w:val="ka-GE"/>
        </w:rPr>
        <w:t>სტატიის სახელწოდება</w:t>
      </w:r>
      <w:r w:rsidR="0059606F" w:rsidRPr="0059606F">
        <w:rPr>
          <w:rFonts w:ascii="Sylfaen" w:eastAsia="Arial Unicode MS" w:hAnsi="Sylfaen" w:cs="Arial Unicode MS"/>
          <w:sz w:val="20"/>
          <w:szCs w:val="20"/>
          <w:lang w:val="ka-GE"/>
        </w:rPr>
        <w:t>,</w:t>
      </w:r>
      <w:r w:rsidRPr="0059606F">
        <w:rPr>
          <w:rFonts w:ascii="Sylfaen" w:eastAsia="Arial Unicode MS" w:hAnsi="Sylfaen" w:cs="Arial Unicode MS"/>
          <w:sz w:val="20"/>
          <w:szCs w:val="20"/>
          <w:lang w:val="ka-GE"/>
        </w:rPr>
        <w:t xml:space="preserve"> წიგნში - წიგნის მითითების წესით.</w:t>
      </w:r>
      <w:r w:rsidRPr="004375C6">
        <w:rPr>
          <w:rFonts w:ascii="Sylfaen" w:eastAsia="Arial Unicode MS" w:hAnsi="Sylfaen" w:cs="Arial Unicode MS"/>
          <w:sz w:val="20"/>
          <w:szCs w:val="20"/>
          <w:lang w:val="ka-GE"/>
        </w:rPr>
        <w:t xml:space="preserve"> </w:t>
      </w:r>
    </w:p>
    <w:p w14:paraId="024502A9" w14:textId="702BE300" w:rsidR="00680DFA" w:rsidRPr="00B959C3" w:rsidRDefault="00680DFA" w:rsidP="00B959C3">
      <w:pPr>
        <w:spacing w:before="120" w:after="0" w:line="240" w:lineRule="auto"/>
        <w:jc w:val="both"/>
        <w:rPr>
          <w:rFonts w:ascii="Sylfaen" w:eastAsia="Times New Roman" w:hAnsi="Sylfaen" w:cs="Times New Roman"/>
          <w:sz w:val="20"/>
          <w:szCs w:val="20"/>
          <w:lang w:val="ka-GE"/>
        </w:rPr>
      </w:pPr>
      <w:r w:rsidRPr="00B959C3">
        <w:rPr>
          <w:rFonts w:ascii="Sylfaen" w:eastAsia="Arial Unicode MS" w:hAnsi="Sylfaen" w:cs="Arial Unicode MS"/>
          <w:sz w:val="20"/>
          <w:szCs w:val="20"/>
          <w:lang w:val="ka-GE"/>
        </w:rPr>
        <w:t>მაგალითად: როუზი,</w:t>
      </w:r>
      <w:r w:rsidR="00B959C3" w:rsidRPr="00B959C3">
        <w:rPr>
          <w:rFonts w:ascii="Sylfaen" w:eastAsia="Arial Unicode MS" w:hAnsi="Sylfaen" w:cs="Arial Unicode MS"/>
          <w:sz w:val="20"/>
          <w:szCs w:val="20"/>
          <w:lang w:val="ka-GE"/>
        </w:rPr>
        <w:t xml:space="preserve"> ფ.,</w:t>
      </w:r>
      <w:r w:rsidRPr="00B959C3">
        <w:rPr>
          <w:rFonts w:ascii="Sylfaen" w:eastAsia="Arial Unicode MS" w:hAnsi="Sylfaen" w:cs="Arial Unicode MS"/>
          <w:sz w:val="20"/>
          <w:szCs w:val="20"/>
          <w:lang w:val="ka-GE"/>
        </w:rPr>
        <w:t xml:space="preserve"> „სახეობათა ევოლუცია“ წიგნში ბუროუზი</w:t>
      </w:r>
      <w:r w:rsidR="00B959C3" w:rsidRPr="00B959C3">
        <w:rPr>
          <w:rFonts w:ascii="Sylfaen" w:eastAsia="Arial Unicode MS" w:hAnsi="Sylfaen" w:cs="Arial Unicode MS"/>
          <w:sz w:val="20"/>
          <w:szCs w:val="20"/>
          <w:lang w:val="ka-GE"/>
        </w:rPr>
        <w:t xml:space="preserve">, ე., </w:t>
      </w:r>
      <w:r w:rsidRPr="00B959C3">
        <w:rPr>
          <w:rFonts w:ascii="Sylfaen" w:eastAsia="Arial Unicode MS" w:hAnsi="Sylfaen" w:cs="Arial Unicode MS"/>
          <w:sz w:val="20"/>
          <w:szCs w:val="20"/>
          <w:lang w:val="ka-GE"/>
        </w:rPr>
        <w:t xml:space="preserve"> და როჯერი</w:t>
      </w:r>
      <w:r w:rsidR="00B959C3" w:rsidRPr="00B959C3">
        <w:rPr>
          <w:rFonts w:ascii="Sylfaen" w:eastAsia="Arial Unicode MS" w:hAnsi="Sylfaen" w:cs="Arial Unicode MS"/>
          <w:sz w:val="20"/>
          <w:szCs w:val="20"/>
          <w:lang w:val="ka-GE"/>
        </w:rPr>
        <w:t xml:space="preserve">, ა., </w:t>
      </w:r>
      <w:r w:rsidRPr="00B959C3">
        <w:rPr>
          <w:rFonts w:ascii="Sylfaen" w:eastAsia="Arial Unicode MS" w:hAnsi="Sylfaen" w:cs="Arial Unicode MS"/>
          <w:sz w:val="20"/>
          <w:szCs w:val="20"/>
          <w:lang w:val="ka-GE"/>
        </w:rPr>
        <w:t xml:space="preserve"> (რედაქტორები), „სამართლის განსაზღვრა: ესეები პიტერ ბირკსის ხსოვნის საპატივცემულოდ“. ოქსფორდის უნივერსიტეტის პრესა, 2006.  </w:t>
      </w:r>
    </w:p>
    <w:p w14:paraId="2C83C9CA" w14:textId="6F8027F8" w:rsidR="00680DFA" w:rsidRPr="004375C6" w:rsidRDefault="00680DFA" w:rsidP="00B959C3">
      <w:pPr>
        <w:pStyle w:val="ListParagraph"/>
        <w:numPr>
          <w:ilvl w:val="0"/>
          <w:numId w:val="2"/>
        </w:numPr>
        <w:spacing w:before="120" w:after="0" w:line="240" w:lineRule="auto"/>
        <w:jc w:val="both"/>
        <w:rPr>
          <w:rFonts w:ascii="Sylfaen" w:eastAsia="Arial Unicode MS" w:hAnsi="Sylfaen" w:cs="Arial Unicode MS"/>
          <w:sz w:val="20"/>
          <w:szCs w:val="20"/>
          <w:lang w:val="ka-GE"/>
        </w:rPr>
      </w:pPr>
      <w:r w:rsidRPr="004375C6">
        <w:rPr>
          <w:rFonts w:ascii="Sylfaen" w:eastAsia="Arial Unicode MS" w:hAnsi="Sylfaen" w:cs="Arial Unicode MS"/>
          <w:sz w:val="20"/>
          <w:szCs w:val="20"/>
          <w:lang w:val="ka-GE"/>
        </w:rPr>
        <w:t>პერიოდული გამოცემის სტატიის მითითება - სტატიის ავტორი</w:t>
      </w:r>
      <w:r w:rsidR="001A225E">
        <w:rPr>
          <w:rFonts w:ascii="Sylfaen" w:eastAsia="Arial Unicode MS" w:hAnsi="Sylfaen" w:cs="Arial Unicode MS"/>
          <w:sz w:val="20"/>
          <w:szCs w:val="20"/>
          <w:lang w:val="ka-GE"/>
        </w:rPr>
        <w:t xml:space="preserve"> </w:t>
      </w:r>
      <w:r w:rsidR="00B959C3" w:rsidRPr="00B959C3">
        <w:rPr>
          <w:rFonts w:ascii="Sylfaen" w:eastAsia="Arial Unicode MS" w:hAnsi="Sylfaen" w:cs="Arial Unicode MS"/>
          <w:sz w:val="20"/>
          <w:szCs w:val="20"/>
          <w:lang w:val="ka-GE"/>
        </w:rPr>
        <w:t>(გვარი. სახელის ინიციალი.)</w:t>
      </w:r>
      <w:r w:rsidRPr="004375C6">
        <w:rPr>
          <w:rFonts w:ascii="Sylfaen" w:eastAsia="Arial Unicode MS" w:hAnsi="Sylfaen" w:cs="Arial Unicode MS"/>
          <w:sz w:val="20"/>
          <w:szCs w:val="20"/>
          <w:lang w:val="ka-GE"/>
        </w:rPr>
        <w:t xml:space="preserve">, სტატიის სათაური ბრჭყალებში, გამოცემის ნომერი და გამოცემის სახელწოდება ბრჭყალებში, წელი, გვერდი ან/და პარაგრაფი. შემდგომი მითითების წესი წიგნის შემდგომი მითითების წესის ანალოგიურად. </w:t>
      </w:r>
    </w:p>
    <w:p w14:paraId="56E10D4C" w14:textId="621871DC" w:rsidR="00680DFA" w:rsidRPr="00A104B5" w:rsidRDefault="00680DFA" w:rsidP="00B959C3">
      <w:pPr>
        <w:spacing w:before="120" w:after="0" w:line="240" w:lineRule="auto"/>
        <w:jc w:val="both"/>
        <w:rPr>
          <w:rFonts w:ascii="Sylfaen" w:eastAsia="Times New Roman" w:hAnsi="Sylfaen" w:cs="Times New Roman"/>
          <w:sz w:val="20"/>
          <w:szCs w:val="20"/>
          <w:lang w:val="ka-GE"/>
        </w:rPr>
      </w:pPr>
      <w:r w:rsidRPr="00A104B5">
        <w:rPr>
          <w:rFonts w:ascii="Sylfaen" w:eastAsia="Arial Unicode MS" w:hAnsi="Sylfaen" w:cs="Arial Unicode MS"/>
          <w:sz w:val="20"/>
          <w:szCs w:val="20"/>
          <w:lang w:val="ka-GE"/>
        </w:rPr>
        <w:t>მაგალითად:</w:t>
      </w:r>
      <w:r w:rsidR="00B959C3">
        <w:rPr>
          <w:rFonts w:ascii="Sylfaen" w:eastAsia="Times New Roman" w:hAnsi="Sylfaen" w:cs="Times New Roman"/>
          <w:sz w:val="20"/>
          <w:szCs w:val="20"/>
          <w:lang w:val="ka-GE"/>
        </w:rPr>
        <w:t xml:space="preserve"> </w:t>
      </w:r>
      <w:r w:rsidRPr="00A104B5">
        <w:rPr>
          <w:rFonts w:ascii="Sylfaen" w:eastAsia="Arial Unicode MS" w:hAnsi="Sylfaen" w:cs="Arial Unicode MS"/>
          <w:sz w:val="20"/>
          <w:szCs w:val="20"/>
          <w:lang w:val="ka-GE"/>
        </w:rPr>
        <w:t>კვარაცხელია,</w:t>
      </w:r>
      <w:r w:rsidR="00B959C3">
        <w:rPr>
          <w:rFonts w:ascii="Sylfaen" w:eastAsia="Arial Unicode MS" w:hAnsi="Sylfaen" w:cs="Arial Unicode MS"/>
          <w:sz w:val="20"/>
          <w:szCs w:val="20"/>
          <w:lang w:val="ka-GE"/>
        </w:rPr>
        <w:t xml:space="preserve"> </w:t>
      </w:r>
      <w:r w:rsidR="00B959C3" w:rsidRPr="00B959C3">
        <w:rPr>
          <w:rFonts w:ascii="Sylfaen" w:eastAsia="Arial Unicode MS" w:hAnsi="Sylfaen" w:cs="Arial Unicode MS"/>
          <w:sz w:val="20"/>
          <w:szCs w:val="20"/>
          <w:lang w:val="ka-GE"/>
        </w:rPr>
        <w:t>გ.</w:t>
      </w:r>
      <w:r w:rsidR="00B959C3">
        <w:rPr>
          <w:rFonts w:ascii="Sylfaen" w:eastAsia="Arial Unicode MS" w:hAnsi="Sylfaen" w:cs="Arial Unicode MS"/>
          <w:sz w:val="20"/>
          <w:szCs w:val="20"/>
          <w:lang w:val="ka-GE"/>
        </w:rPr>
        <w:t xml:space="preserve">, </w:t>
      </w:r>
      <w:r w:rsidRPr="00A104B5">
        <w:rPr>
          <w:rFonts w:ascii="Sylfaen" w:eastAsia="Arial Unicode MS" w:hAnsi="Sylfaen" w:cs="Arial Unicode MS"/>
          <w:sz w:val="20"/>
          <w:szCs w:val="20"/>
          <w:lang w:val="ka-GE"/>
        </w:rPr>
        <w:t>„გაუქმებულ ან ძალადაკარგულად გამოცხადებულ სადავო აქტზე საკონსტიტუციო სამართალწარმოება“, 10 „საკონსტიტუციო სამართლის მიმოხილვა“, 2016. გვ-გვ. 45-47.</w:t>
      </w:r>
    </w:p>
    <w:p w14:paraId="73C54CB3" w14:textId="77777777" w:rsidR="00B959C3" w:rsidRPr="00B959C3" w:rsidRDefault="00680DFA" w:rsidP="00B959C3">
      <w:pPr>
        <w:pStyle w:val="ListParagraph"/>
        <w:numPr>
          <w:ilvl w:val="0"/>
          <w:numId w:val="2"/>
        </w:numPr>
        <w:spacing w:before="120" w:after="0" w:line="240" w:lineRule="auto"/>
        <w:jc w:val="both"/>
        <w:rPr>
          <w:rFonts w:ascii="Sylfaen" w:eastAsia="Times New Roman" w:hAnsi="Sylfaen" w:cs="Times New Roman"/>
          <w:sz w:val="20"/>
          <w:szCs w:val="20"/>
          <w:lang w:val="ka-GE"/>
        </w:rPr>
      </w:pPr>
      <w:r w:rsidRPr="004375C6">
        <w:rPr>
          <w:rFonts w:ascii="Sylfaen" w:eastAsia="Arial Unicode MS" w:hAnsi="Sylfaen" w:cs="Arial Unicode MS"/>
          <w:sz w:val="20"/>
          <w:szCs w:val="20"/>
          <w:lang w:val="ka-GE"/>
        </w:rPr>
        <w:t>საგაზეთო სტატიის მითითება - ავტორი</w:t>
      </w:r>
      <w:r w:rsidR="00B959C3">
        <w:rPr>
          <w:rFonts w:ascii="Sylfaen" w:eastAsia="Arial Unicode MS" w:hAnsi="Sylfaen" w:cs="Arial Unicode MS"/>
          <w:sz w:val="20"/>
          <w:szCs w:val="20"/>
          <w:lang w:val="ka-GE"/>
        </w:rPr>
        <w:t xml:space="preserve"> </w:t>
      </w:r>
      <w:r w:rsidR="00B959C3" w:rsidRPr="00B959C3">
        <w:rPr>
          <w:rFonts w:ascii="Sylfaen" w:eastAsia="Arial Unicode MS" w:hAnsi="Sylfaen" w:cs="Arial Unicode MS"/>
          <w:sz w:val="20"/>
          <w:szCs w:val="20"/>
          <w:lang w:val="ka-GE"/>
        </w:rPr>
        <w:t>(გვარი. სახელის ინიციალი.),</w:t>
      </w:r>
      <w:r w:rsidRPr="004375C6">
        <w:rPr>
          <w:rFonts w:ascii="Sylfaen" w:eastAsia="Arial Unicode MS" w:hAnsi="Sylfaen" w:cs="Arial Unicode MS"/>
          <w:sz w:val="20"/>
          <w:szCs w:val="20"/>
          <w:lang w:val="ka-GE"/>
        </w:rPr>
        <w:t xml:space="preserve"> სტატიის სათაური ბრჭყალებში, გაზეთის სათაური თარიღი, გვერდები.</w:t>
      </w:r>
    </w:p>
    <w:p w14:paraId="12C7EEF5" w14:textId="3F01C617" w:rsidR="00680DFA" w:rsidRPr="00B959C3" w:rsidRDefault="00680DFA" w:rsidP="00B959C3">
      <w:pPr>
        <w:spacing w:before="120" w:after="0" w:line="240" w:lineRule="auto"/>
        <w:jc w:val="both"/>
        <w:rPr>
          <w:rFonts w:ascii="Sylfaen" w:eastAsia="Times New Roman" w:hAnsi="Sylfaen" w:cs="Times New Roman"/>
          <w:sz w:val="20"/>
          <w:szCs w:val="20"/>
          <w:lang w:val="ka-GE"/>
        </w:rPr>
      </w:pPr>
      <w:r w:rsidRPr="00B959C3">
        <w:rPr>
          <w:rFonts w:ascii="Sylfaen" w:eastAsia="Arial Unicode MS" w:hAnsi="Sylfaen" w:cs="Arial Unicode MS"/>
          <w:sz w:val="20"/>
          <w:szCs w:val="20"/>
          <w:lang w:val="ka-GE"/>
        </w:rPr>
        <w:t>მაგალითად:</w:t>
      </w:r>
      <w:r w:rsidRPr="00B959C3">
        <w:rPr>
          <w:rFonts w:ascii="Sylfaen" w:eastAsia="Times New Roman" w:hAnsi="Sylfaen" w:cs="Times New Roman"/>
          <w:sz w:val="20"/>
          <w:szCs w:val="20"/>
          <w:lang w:val="ka-GE"/>
        </w:rPr>
        <w:t xml:space="preserve"> </w:t>
      </w:r>
      <w:r w:rsidRPr="00B959C3">
        <w:rPr>
          <w:rFonts w:ascii="Sylfaen" w:eastAsia="Arial Unicode MS" w:hAnsi="Sylfaen" w:cs="Arial Unicode MS"/>
          <w:sz w:val="20"/>
          <w:szCs w:val="20"/>
          <w:lang w:val="ka-GE"/>
        </w:rPr>
        <w:t>პარდოა-შიოპა,</w:t>
      </w:r>
      <w:r w:rsidR="00B959C3">
        <w:rPr>
          <w:rFonts w:ascii="Sylfaen" w:eastAsia="Arial Unicode MS" w:hAnsi="Sylfaen" w:cs="Arial Unicode MS"/>
          <w:sz w:val="20"/>
          <w:szCs w:val="20"/>
          <w:lang w:val="ka-GE"/>
        </w:rPr>
        <w:t xml:space="preserve"> </w:t>
      </w:r>
      <w:r w:rsidR="00B959C3" w:rsidRPr="00B959C3">
        <w:rPr>
          <w:rFonts w:ascii="Sylfaen" w:eastAsia="Arial Unicode MS" w:hAnsi="Sylfaen" w:cs="Arial Unicode MS"/>
          <w:sz w:val="20"/>
          <w:szCs w:val="20"/>
          <w:lang w:val="ka-GE"/>
        </w:rPr>
        <w:t>თ.</w:t>
      </w:r>
      <w:r w:rsidR="00B959C3">
        <w:rPr>
          <w:rFonts w:ascii="Sylfaen" w:eastAsia="Arial Unicode MS" w:hAnsi="Sylfaen" w:cs="Arial Unicode MS"/>
          <w:sz w:val="20"/>
          <w:szCs w:val="20"/>
          <w:lang w:val="ka-GE"/>
        </w:rPr>
        <w:t>,</w:t>
      </w:r>
      <w:r w:rsidRPr="00B959C3">
        <w:rPr>
          <w:rFonts w:ascii="Sylfaen" w:eastAsia="Arial Unicode MS" w:hAnsi="Sylfaen" w:cs="Arial Unicode MS"/>
          <w:sz w:val="20"/>
          <w:szCs w:val="20"/>
          <w:lang w:val="ka-GE"/>
        </w:rPr>
        <w:t xml:space="preserve"> “Il carattere dell’ Europa”, </w:t>
      </w:r>
      <w:r w:rsidRPr="00B959C3">
        <w:rPr>
          <w:rFonts w:ascii="Sylfaen" w:eastAsia="Times New Roman" w:hAnsi="Sylfaen" w:cs="Times New Roman"/>
          <w:sz w:val="20"/>
          <w:szCs w:val="20"/>
          <w:lang w:val="ka-GE"/>
        </w:rPr>
        <w:t xml:space="preserve"> </w:t>
      </w:r>
      <w:r w:rsidRPr="00B959C3">
        <w:rPr>
          <w:rFonts w:ascii="Sylfaen" w:eastAsia="Arial Unicode MS" w:hAnsi="Sylfaen" w:cs="Arial Unicode MS"/>
          <w:iCs/>
          <w:sz w:val="20"/>
          <w:szCs w:val="20"/>
          <w:lang w:val="ka-GE"/>
        </w:rPr>
        <w:t>Carriere della Serra,</w:t>
      </w:r>
      <w:r w:rsidRPr="00B959C3">
        <w:rPr>
          <w:rFonts w:ascii="Sylfaen" w:eastAsia="Arial Unicode MS" w:hAnsi="Sylfaen" w:cs="Arial Unicode MS"/>
          <w:i/>
          <w:sz w:val="20"/>
          <w:szCs w:val="20"/>
          <w:lang w:val="ka-GE"/>
        </w:rPr>
        <w:t xml:space="preserve"> </w:t>
      </w:r>
      <w:r w:rsidRPr="00B959C3">
        <w:rPr>
          <w:rFonts w:ascii="Sylfaen" w:eastAsia="Arial Unicode MS" w:hAnsi="Sylfaen" w:cs="Arial Unicode MS"/>
          <w:iCs/>
          <w:sz w:val="20"/>
          <w:szCs w:val="20"/>
          <w:lang w:val="ka-GE"/>
        </w:rPr>
        <w:t>2004 წლის 22 ივნისი, გვ. 1.</w:t>
      </w:r>
    </w:p>
    <w:p w14:paraId="1B26F862" w14:textId="63B0941D" w:rsidR="00680DFA" w:rsidRPr="004375C6" w:rsidRDefault="00680DFA" w:rsidP="00B959C3">
      <w:pPr>
        <w:pStyle w:val="ListParagraph"/>
        <w:numPr>
          <w:ilvl w:val="0"/>
          <w:numId w:val="2"/>
        </w:numPr>
        <w:spacing w:before="120" w:after="0" w:line="240" w:lineRule="auto"/>
        <w:jc w:val="both"/>
        <w:rPr>
          <w:rFonts w:ascii="Sylfaen" w:eastAsia="Arial Unicode MS" w:hAnsi="Sylfaen" w:cs="Arial Unicode MS"/>
          <w:sz w:val="20"/>
          <w:szCs w:val="20"/>
          <w:lang w:val="ka-GE"/>
        </w:rPr>
      </w:pPr>
      <w:r w:rsidRPr="004375C6">
        <w:rPr>
          <w:rFonts w:ascii="Sylfaen" w:eastAsia="Arial Unicode MS" w:hAnsi="Sylfaen" w:cs="Arial Unicode MS"/>
          <w:sz w:val="20"/>
          <w:szCs w:val="20"/>
          <w:lang w:val="ka-GE"/>
        </w:rPr>
        <w:t xml:space="preserve">ინტერნეტ წყაროების (ბლოგები, ვებ-გვერდები) მითითება - საგაზეთო სტატიის წესის ანალოგიურად, ვებ-გვერდისა და უკანასკნელი გადამოწმების თარიღის კვადრატულ ფრჩხილებში მითითებით. </w:t>
      </w:r>
    </w:p>
    <w:p w14:paraId="4113971A" w14:textId="4250D625" w:rsidR="00680DFA" w:rsidRPr="00A104B5" w:rsidRDefault="00680DFA" w:rsidP="00B959C3">
      <w:pPr>
        <w:spacing w:before="120" w:after="0" w:line="240" w:lineRule="auto"/>
        <w:jc w:val="both"/>
        <w:rPr>
          <w:rFonts w:ascii="Sylfaen" w:eastAsia="Times New Roman" w:hAnsi="Sylfaen" w:cs="Times New Roman"/>
          <w:sz w:val="20"/>
          <w:szCs w:val="20"/>
          <w:lang w:val="ka-GE"/>
        </w:rPr>
      </w:pPr>
      <w:r w:rsidRPr="00A104B5">
        <w:rPr>
          <w:rFonts w:ascii="Sylfaen" w:eastAsia="Arial Unicode MS" w:hAnsi="Sylfaen" w:cs="Arial Unicode MS"/>
          <w:sz w:val="20"/>
          <w:szCs w:val="20"/>
          <w:lang w:val="ka-GE"/>
        </w:rPr>
        <w:t>მაგალითად: კლაასენი,</w:t>
      </w:r>
      <w:r w:rsidR="00B959C3">
        <w:rPr>
          <w:rFonts w:ascii="Sylfaen" w:eastAsia="Arial Unicode MS" w:hAnsi="Sylfaen" w:cs="Arial Unicode MS"/>
          <w:sz w:val="20"/>
          <w:szCs w:val="20"/>
          <w:lang w:val="ka-GE"/>
        </w:rPr>
        <w:t xml:space="preserve"> </w:t>
      </w:r>
      <w:r w:rsidR="00B959C3" w:rsidRPr="00B959C3">
        <w:rPr>
          <w:rFonts w:ascii="Sylfaen" w:eastAsia="Arial Unicode MS" w:hAnsi="Sylfaen" w:cs="Arial Unicode MS"/>
          <w:sz w:val="20"/>
          <w:szCs w:val="20"/>
          <w:lang w:val="ka-GE"/>
        </w:rPr>
        <w:t>მ.</w:t>
      </w:r>
      <w:r w:rsidR="00B959C3">
        <w:rPr>
          <w:rFonts w:ascii="Sylfaen" w:eastAsia="Arial Unicode MS" w:hAnsi="Sylfaen" w:cs="Arial Unicode MS"/>
          <w:sz w:val="20"/>
          <w:szCs w:val="20"/>
          <w:lang w:val="ka-GE"/>
        </w:rPr>
        <w:t>,</w:t>
      </w:r>
      <w:r w:rsidRPr="00A104B5">
        <w:rPr>
          <w:rFonts w:ascii="Sylfaen" w:eastAsia="Arial Unicode MS" w:hAnsi="Sylfaen" w:cs="Arial Unicode MS"/>
          <w:sz w:val="20"/>
          <w:szCs w:val="20"/>
          <w:lang w:val="ka-GE"/>
        </w:rPr>
        <w:t xml:space="preserve"> “The best interests of the child in deportation cases: An analysis of Ejimson v. Germany” </w:t>
      </w:r>
      <w:r w:rsidRPr="00B959C3">
        <w:rPr>
          <w:rFonts w:ascii="Sylfaen" w:eastAsia="Arial Unicode MS" w:hAnsi="Sylfaen" w:cs="Arial Unicode MS"/>
          <w:iCs/>
          <w:sz w:val="20"/>
          <w:szCs w:val="20"/>
          <w:lang w:val="ka-GE"/>
        </w:rPr>
        <w:t>Strasbourg Observers Blog,</w:t>
      </w:r>
      <w:r w:rsidR="00B959C3">
        <w:rPr>
          <w:rFonts w:ascii="Sylfaen" w:eastAsia="Arial Unicode MS" w:hAnsi="Sylfaen" w:cs="Arial Unicode MS"/>
          <w:sz w:val="20"/>
          <w:szCs w:val="20"/>
          <w:lang w:val="ka-GE"/>
        </w:rPr>
        <w:t xml:space="preserve"> </w:t>
      </w:r>
      <w:r w:rsidRPr="00A104B5">
        <w:rPr>
          <w:rFonts w:ascii="Sylfaen" w:eastAsia="Arial Unicode MS" w:hAnsi="Sylfaen" w:cs="Arial Unicode MS"/>
          <w:sz w:val="20"/>
          <w:szCs w:val="20"/>
          <w:lang w:val="ka-GE"/>
        </w:rPr>
        <w:t>www.</w:t>
      </w:r>
      <w:r w:rsidRPr="00A104B5">
        <w:rPr>
          <w:rFonts w:ascii="Sylfaen" w:eastAsia="Times New Roman" w:hAnsi="Sylfaen" w:cs="Times New Roman"/>
          <w:sz w:val="20"/>
          <w:szCs w:val="20"/>
          <w:lang w:val="ka-GE"/>
        </w:rPr>
        <w:t>strasbourgobservers.com/2018/03/30/the-best-interests-of-the-child-in-deportation-cases-an-analysis-of-ejimson-v-germany/</w:t>
      </w:r>
      <w:r w:rsidRPr="00A104B5">
        <w:rPr>
          <w:rFonts w:ascii="Sylfaen" w:eastAsia="Arial Unicode MS" w:hAnsi="Sylfaen" w:cs="Arial Unicode MS"/>
          <w:sz w:val="20"/>
          <w:szCs w:val="20"/>
          <w:lang w:val="ka-GE"/>
        </w:rPr>
        <w:t xml:space="preserve"> [უ</w:t>
      </w:r>
      <w:r w:rsidR="00B959C3">
        <w:rPr>
          <w:rFonts w:ascii="Sylfaen" w:eastAsia="Arial Unicode MS" w:hAnsi="Sylfaen" w:cs="Arial Unicode MS"/>
          <w:sz w:val="20"/>
          <w:szCs w:val="20"/>
          <w:lang w:val="ka-GE"/>
        </w:rPr>
        <w:t>.</w:t>
      </w:r>
      <w:r w:rsidRPr="00A104B5">
        <w:rPr>
          <w:rFonts w:ascii="Sylfaen" w:eastAsia="Arial Unicode MS" w:hAnsi="Sylfaen" w:cs="Arial Unicode MS"/>
          <w:sz w:val="20"/>
          <w:szCs w:val="20"/>
          <w:lang w:val="ka-GE"/>
        </w:rPr>
        <w:t xml:space="preserve"> გ</w:t>
      </w:r>
      <w:r w:rsidR="00B959C3">
        <w:rPr>
          <w:rFonts w:ascii="Sylfaen" w:eastAsia="Arial Unicode MS" w:hAnsi="Sylfaen" w:cs="Arial Unicode MS"/>
          <w:sz w:val="20"/>
          <w:szCs w:val="20"/>
          <w:lang w:val="ka-GE"/>
        </w:rPr>
        <w:t>.</w:t>
      </w:r>
      <w:r w:rsidRPr="00A104B5">
        <w:rPr>
          <w:rFonts w:ascii="Sylfaen" w:eastAsia="Arial Unicode MS" w:hAnsi="Sylfaen" w:cs="Arial Unicode MS"/>
          <w:sz w:val="20"/>
          <w:szCs w:val="20"/>
          <w:lang w:val="ka-GE"/>
        </w:rPr>
        <w:t xml:space="preserve"> </w:t>
      </w:r>
      <w:r w:rsidR="00B959C3">
        <w:rPr>
          <w:rFonts w:ascii="Sylfaen" w:eastAsia="Arial Unicode MS" w:hAnsi="Sylfaen" w:cs="Arial Unicode MS"/>
          <w:sz w:val="20"/>
          <w:szCs w:val="20"/>
          <w:lang w:val="ka-GE"/>
        </w:rPr>
        <w:t>17.04.</w:t>
      </w:r>
      <w:r w:rsidRPr="00A104B5">
        <w:rPr>
          <w:rFonts w:ascii="Sylfaen" w:eastAsia="Arial Unicode MS" w:hAnsi="Sylfaen" w:cs="Arial Unicode MS"/>
          <w:sz w:val="20"/>
          <w:szCs w:val="20"/>
          <w:lang w:val="ka-GE"/>
        </w:rPr>
        <w:t>2018].</w:t>
      </w:r>
    </w:p>
    <w:p w14:paraId="27988F92" w14:textId="6009E1F2" w:rsidR="00680DFA" w:rsidRPr="004375C6" w:rsidRDefault="00680DFA" w:rsidP="00B959C3">
      <w:pPr>
        <w:pStyle w:val="ListParagraph"/>
        <w:numPr>
          <w:ilvl w:val="0"/>
          <w:numId w:val="2"/>
        </w:numPr>
        <w:spacing w:before="120" w:after="0" w:line="240" w:lineRule="auto"/>
        <w:jc w:val="both"/>
        <w:rPr>
          <w:rFonts w:ascii="Sylfaen" w:eastAsia="Times New Roman" w:hAnsi="Sylfaen" w:cs="Times New Roman"/>
          <w:sz w:val="20"/>
          <w:szCs w:val="20"/>
          <w:lang w:val="ka-GE"/>
        </w:rPr>
      </w:pPr>
      <w:r w:rsidRPr="004375C6">
        <w:rPr>
          <w:rFonts w:ascii="Sylfaen" w:eastAsia="Arial Unicode MS" w:hAnsi="Sylfaen" w:cs="Arial Unicode MS"/>
          <w:sz w:val="20"/>
          <w:szCs w:val="20"/>
          <w:lang w:val="ka-GE"/>
        </w:rPr>
        <w:t>კანონმდებლობის მითითება - მუხლის ნომერი, აქტის დასახელება, მიღების თარიღი.</w:t>
      </w:r>
    </w:p>
    <w:p w14:paraId="22C8A6B0" w14:textId="0DEDB02F" w:rsidR="00680DFA" w:rsidRPr="00A104B5" w:rsidRDefault="00680DFA" w:rsidP="00B959C3">
      <w:pPr>
        <w:spacing w:before="120" w:after="0" w:line="240" w:lineRule="auto"/>
        <w:jc w:val="both"/>
        <w:rPr>
          <w:rFonts w:ascii="Sylfaen" w:eastAsia="Times New Roman" w:hAnsi="Sylfaen" w:cs="Times New Roman"/>
          <w:sz w:val="20"/>
          <w:szCs w:val="20"/>
          <w:lang w:val="ka-GE"/>
        </w:rPr>
      </w:pPr>
      <w:r w:rsidRPr="00A104B5">
        <w:rPr>
          <w:rFonts w:ascii="Sylfaen" w:eastAsia="Arial Unicode MS" w:hAnsi="Sylfaen" w:cs="Arial Unicode MS"/>
          <w:sz w:val="20"/>
          <w:szCs w:val="20"/>
          <w:lang w:val="ka-GE"/>
        </w:rPr>
        <w:t>მაგალითად</w:t>
      </w:r>
      <w:r w:rsidR="004375C6">
        <w:rPr>
          <w:rFonts w:ascii="Sylfaen" w:eastAsia="Arial Unicode MS" w:hAnsi="Sylfaen" w:cs="Arial Unicode MS"/>
          <w:sz w:val="20"/>
          <w:szCs w:val="20"/>
          <w:lang w:val="ka-GE"/>
        </w:rPr>
        <w:t>:</w:t>
      </w:r>
      <w:r w:rsidRPr="00A104B5">
        <w:rPr>
          <w:rFonts w:ascii="Sylfaen" w:eastAsia="Arial Unicode MS" w:hAnsi="Sylfaen" w:cs="Arial Unicode MS"/>
          <w:sz w:val="20"/>
          <w:szCs w:val="20"/>
          <w:lang w:val="ka-GE"/>
        </w:rPr>
        <w:t xml:space="preserve"> მუხლი 7, საქართველოს ორგანული კანონი „საქართველოს საკონსტიტუციო სასამართლოს შესახებ“. 31 იანვარი, 1996;  </w:t>
      </w:r>
    </w:p>
    <w:p w14:paraId="06AF6ED4" w14:textId="77777777" w:rsidR="00680DFA" w:rsidRPr="00A104B5" w:rsidRDefault="00680DFA" w:rsidP="00B959C3">
      <w:pPr>
        <w:spacing w:before="120" w:after="0" w:line="240" w:lineRule="auto"/>
        <w:jc w:val="both"/>
        <w:rPr>
          <w:rFonts w:ascii="Sylfaen" w:eastAsia="Arial Unicode MS" w:hAnsi="Sylfaen" w:cs="Arial Unicode MS"/>
          <w:sz w:val="20"/>
          <w:szCs w:val="20"/>
          <w:lang w:val="ka-GE"/>
        </w:rPr>
      </w:pPr>
      <w:r w:rsidRPr="00A104B5">
        <w:rPr>
          <w:rFonts w:ascii="Sylfaen" w:eastAsia="Arial Unicode MS" w:hAnsi="Sylfaen" w:cs="Arial Unicode MS"/>
          <w:sz w:val="20"/>
          <w:szCs w:val="20"/>
          <w:lang w:val="ka-GE"/>
        </w:rPr>
        <w:lastRenderedPageBreak/>
        <w:t xml:space="preserve">მუხლი 19, ადამიანის ძირითად უფლებათა  და თავისუფლებათა დაცვის ევროპული კონვენცია 1950. </w:t>
      </w:r>
    </w:p>
    <w:p w14:paraId="133B7A09" w14:textId="171B666D" w:rsidR="00680DFA" w:rsidRPr="004375C6" w:rsidRDefault="00680DFA" w:rsidP="00B959C3">
      <w:pPr>
        <w:pStyle w:val="ListParagraph"/>
        <w:numPr>
          <w:ilvl w:val="0"/>
          <w:numId w:val="2"/>
        </w:numPr>
        <w:spacing w:before="120" w:after="0" w:line="240" w:lineRule="auto"/>
        <w:jc w:val="both"/>
        <w:rPr>
          <w:rFonts w:ascii="Sylfaen" w:eastAsia="Arial Unicode MS" w:hAnsi="Sylfaen" w:cs="Arial Unicode MS"/>
          <w:sz w:val="20"/>
          <w:szCs w:val="20"/>
          <w:lang w:val="ka-GE"/>
        </w:rPr>
      </w:pPr>
      <w:r w:rsidRPr="004375C6">
        <w:rPr>
          <w:rFonts w:ascii="Sylfaen" w:eastAsia="Arial Unicode MS" w:hAnsi="Sylfaen" w:cs="Arial Unicode MS"/>
          <w:sz w:val="20"/>
          <w:szCs w:val="20"/>
          <w:lang w:val="ka-GE"/>
        </w:rPr>
        <w:t xml:space="preserve">სასამართლო პრაქტიკის მითითება - სასამართლოს დასახელება, შესაძლებლობის შემთხვევაში, სასამართლოს აქტის ტიპი, საქმის, ან განაცხადის ნომერი, მხარეების დასახელება ბრჭყალებში, გადაწყვეტილების მიღების თარიღი, შესაბამისი გვერდი, ან პარაგრაფი. </w:t>
      </w:r>
    </w:p>
    <w:p w14:paraId="6BC55587" w14:textId="77777777" w:rsidR="00680DFA" w:rsidRPr="00A104B5" w:rsidRDefault="00680DFA" w:rsidP="00B959C3">
      <w:pPr>
        <w:spacing w:before="120" w:after="0" w:line="240" w:lineRule="auto"/>
        <w:jc w:val="both"/>
        <w:rPr>
          <w:rFonts w:ascii="Sylfaen" w:eastAsia="Times New Roman" w:hAnsi="Sylfaen" w:cs="Times New Roman"/>
          <w:sz w:val="20"/>
          <w:szCs w:val="20"/>
          <w:lang w:val="ka-GE"/>
        </w:rPr>
      </w:pPr>
      <w:r w:rsidRPr="00A104B5">
        <w:rPr>
          <w:rFonts w:ascii="Sylfaen" w:eastAsia="Arial Unicode MS" w:hAnsi="Sylfaen" w:cs="Arial Unicode MS"/>
          <w:sz w:val="20"/>
          <w:szCs w:val="20"/>
          <w:lang w:val="ka-GE"/>
        </w:rPr>
        <w:t>მაგალითად:</w:t>
      </w:r>
      <w:r w:rsidRPr="00A104B5">
        <w:rPr>
          <w:rFonts w:ascii="Sylfaen" w:eastAsia="Times New Roman" w:hAnsi="Sylfaen" w:cs="Times New Roman"/>
          <w:sz w:val="20"/>
          <w:szCs w:val="20"/>
          <w:lang w:val="ka-GE"/>
        </w:rPr>
        <w:t xml:space="preserve"> </w:t>
      </w:r>
      <w:r w:rsidRPr="00A104B5">
        <w:rPr>
          <w:rFonts w:ascii="Sylfaen" w:eastAsia="Arial Unicode MS" w:hAnsi="Sylfaen" w:cs="Arial Unicode MS"/>
          <w:sz w:val="20"/>
          <w:szCs w:val="20"/>
          <w:lang w:val="ka-GE"/>
        </w:rPr>
        <w:t>საქართველოს საკონსტიტუციო სასამართლოს გადაწყვეტილება საქმეზე N1/1/477 „საქართველოს სახალხო დამცველი საქართველოს პარლამენტის წინააღმდეგ“, 2011 წლის 22 დეკემბერი. პარაგრაფი 80.</w:t>
      </w:r>
    </w:p>
    <w:p w14:paraId="0C6F06F8" w14:textId="77777777" w:rsidR="00680DFA" w:rsidRPr="00A104B5" w:rsidRDefault="00680DFA" w:rsidP="00B959C3">
      <w:pPr>
        <w:spacing w:before="120" w:after="0" w:line="240" w:lineRule="auto"/>
        <w:jc w:val="both"/>
        <w:rPr>
          <w:rFonts w:ascii="Sylfaen" w:eastAsia="Times New Roman" w:hAnsi="Sylfaen" w:cs="Times New Roman"/>
          <w:sz w:val="20"/>
          <w:szCs w:val="20"/>
          <w:lang w:val="ka-GE"/>
        </w:rPr>
      </w:pPr>
      <w:r w:rsidRPr="00A104B5">
        <w:rPr>
          <w:rFonts w:ascii="Sylfaen" w:eastAsia="Arial Unicode MS" w:hAnsi="Sylfaen" w:cs="Arial Unicode MS"/>
          <w:sz w:val="20"/>
          <w:szCs w:val="20"/>
          <w:lang w:val="ka-GE"/>
        </w:rPr>
        <w:t>მაგალითად: ადამიანის უფლებათა ევროპული სასამართლოს გადაწყვეტილება საქმეზე N9815/82 „ლინგენსი ავსტრიის წინააღმდეგ“, 1986 წლის 8 ივნისი. პარაგრაფები 41-42.</w:t>
      </w:r>
    </w:p>
    <w:p w14:paraId="1A6B135D" w14:textId="0CFED312" w:rsidR="00680DFA" w:rsidRPr="004375C6" w:rsidRDefault="00680DFA" w:rsidP="00B959C3">
      <w:pPr>
        <w:pStyle w:val="ListParagraph"/>
        <w:numPr>
          <w:ilvl w:val="0"/>
          <w:numId w:val="2"/>
        </w:numPr>
        <w:spacing w:before="120" w:after="0" w:line="240" w:lineRule="auto"/>
        <w:jc w:val="both"/>
        <w:rPr>
          <w:rFonts w:ascii="Sylfaen" w:eastAsia="Times New Roman" w:hAnsi="Sylfaen" w:cs="Times New Roman"/>
          <w:sz w:val="20"/>
          <w:szCs w:val="20"/>
          <w:lang w:val="ka-GE"/>
        </w:rPr>
      </w:pPr>
      <w:r w:rsidRPr="004375C6">
        <w:rPr>
          <w:rFonts w:ascii="Sylfaen" w:eastAsia="Arial Unicode MS" w:hAnsi="Sylfaen" w:cs="Arial Unicode MS"/>
          <w:sz w:val="20"/>
          <w:szCs w:val="20"/>
          <w:lang w:val="ka-GE"/>
        </w:rPr>
        <w:t>ციტატის მითითების  წესები განისაზღვრება შემდეგი სახით:</w:t>
      </w:r>
    </w:p>
    <w:p w14:paraId="18D2A444" w14:textId="77777777" w:rsidR="00680DFA" w:rsidRPr="00A104B5" w:rsidRDefault="00680DFA" w:rsidP="00B959C3">
      <w:pPr>
        <w:spacing w:before="120" w:after="0" w:line="240" w:lineRule="auto"/>
        <w:jc w:val="both"/>
        <w:rPr>
          <w:rFonts w:ascii="Sylfaen" w:eastAsia="Times New Roman" w:hAnsi="Sylfaen" w:cs="Times New Roman"/>
          <w:sz w:val="20"/>
          <w:szCs w:val="20"/>
          <w:lang w:val="ka-GE"/>
        </w:rPr>
      </w:pPr>
      <w:r w:rsidRPr="00A104B5">
        <w:rPr>
          <w:rFonts w:ascii="Sylfaen" w:eastAsia="Arial Unicode MS" w:hAnsi="Sylfaen" w:cs="Arial Unicode MS"/>
          <w:sz w:val="20"/>
          <w:szCs w:val="20"/>
          <w:lang w:val="ka-GE"/>
        </w:rPr>
        <w:t>ტექსტში ან სქოლიოში მოცემული ციტატა უნდა განთავსდეს ორმაგ ბრჭყალებში:</w:t>
      </w:r>
    </w:p>
    <w:p w14:paraId="63F47122" w14:textId="77777777" w:rsidR="00680DFA" w:rsidRPr="00A104B5" w:rsidRDefault="00680DFA" w:rsidP="00B959C3">
      <w:pPr>
        <w:spacing w:before="120" w:after="0" w:line="240" w:lineRule="auto"/>
        <w:jc w:val="both"/>
        <w:rPr>
          <w:rFonts w:ascii="Sylfaen" w:eastAsia="Arial Unicode MS" w:hAnsi="Sylfaen" w:cs="Arial Unicode MS"/>
          <w:sz w:val="20"/>
          <w:szCs w:val="20"/>
          <w:lang w:val="ka-GE"/>
        </w:rPr>
      </w:pPr>
      <w:r w:rsidRPr="00A104B5">
        <w:rPr>
          <w:rFonts w:ascii="Sylfaen" w:eastAsia="Arial Unicode MS" w:hAnsi="Sylfaen" w:cs="Arial Unicode MS"/>
          <w:sz w:val="20"/>
          <w:szCs w:val="20"/>
          <w:lang w:val="ka-GE"/>
        </w:rPr>
        <w:t>ბრჭყალი უნდა იყოს დაბალი („), ციტატის დასრულების შემდეგ - მაღალი (“).</w:t>
      </w:r>
    </w:p>
    <w:p w14:paraId="069007D4" w14:textId="77777777" w:rsidR="00C9522A" w:rsidRDefault="00C9522A"/>
    <w:sectPr w:rsidR="00C952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7848F" w14:textId="77777777" w:rsidR="00F27A79" w:rsidRDefault="00F27A79" w:rsidP="007D6AE8">
      <w:pPr>
        <w:spacing w:after="0" w:line="240" w:lineRule="auto"/>
      </w:pPr>
      <w:r>
        <w:separator/>
      </w:r>
    </w:p>
  </w:endnote>
  <w:endnote w:type="continuationSeparator" w:id="0">
    <w:p w14:paraId="1B8EBAD2" w14:textId="77777777" w:rsidR="00F27A79" w:rsidRDefault="00F27A79" w:rsidP="007D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6AF6" w14:textId="77777777" w:rsidR="007D6AE8" w:rsidRDefault="007D6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AFBC" w14:textId="77777777" w:rsidR="007D6AE8" w:rsidRDefault="007D6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6199" w14:textId="77777777" w:rsidR="007D6AE8" w:rsidRDefault="007D6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F93F" w14:textId="77777777" w:rsidR="00F27A79" w:rsidRDefault="00F27A79" w:rsidP="007D6AE8">
      <w:pPr>
        <w:spacing w:after="0" w:line="240" w:lineRule="auto"/>
      </w:pPr>
      <w:r>
        <w:separator/>
      </w:r>
    </w:p>
  </w:footnote>
  <w:footnote w:type="continuationSeparator" w:id="0">
    <w:p w14:paraId="076F97DE" w14:textId="77777777" w:rsidR="00F27A79" w:rsidRDefault="00F27A79" w:rsidP="007D6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869E" w14:textId="77777777" w:rsidR="007D6AE8" w:rsidRDefault="007D6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B263" w14:textId="7E04C738" w:rsidR="007D6AE8" w:rsidRPr="007D6AE8" w:rsidRDefault="007D6AE8" w:rsidP="007D6AE8">
    <w:pPr>
      <w:pStyle w:val="Header"/>
      <w:jc w:val="right"/>
      <w:rPr>
        <w:rFonts w:ascii="Sylfaen" w:hAnsi="Sylfaen"/>
        <w:i/>
        <w:iCs/>
        <w:sz w:val="20"/>
        <w:szCs w:val="20"/>
        <w:lang w:val="ka-GE"/>
      </w:rPr>
    </w:pPr>
    <w:r w:rsidRPr="007D6AE8">
      <w:rPr>
        <w:rFonts w:ascii="Sylfaen" w:hAnsi="Sylfaen"/>
        <w:i/>
        <w:iCs/>
        <w:sz w:val="20"/>
        <w:szCs w:val="20"/>
        <w:lang w:val="ka-GE"/>
      </w:rPr>
      <w:t xml:space="preserve">დანართი, </w:t>
    </w:r>
  </w:p>
  <w:p w14:paraId="185BB372" w14:textId="5CC102CE" w:rsidR="007D6AE8" w:rsidRPr="007D6AE8" w:rsidRDefault="007D6AE8" w:rsidP="007D6AE8">
    <w:pPr>
      <w:pStyle w:val="Header"/>
      <w:jc w:val="right"/>
      <w:rPr>
        <w:rFonts w:ascii="Sylfaen" w:hAnsi="Sylfaen"/>
        <w:i/>
        <w:iCs/>
        <w:sz w:val="20"/>
        <w:szCs w:val="20"/>
        <w:lang w:val="ka-GE"/>
      </w:rPr>
    </w:pPr>
    <w:r w:rsidRPr="007D6AE8">
      <w:rPr>
        <w:rFonts w:ascii="Sylfaen" w:hAnsi="Sylfaen"/>
        <w:i/>
        <w:iCs/>
        <w:sz w:val="20"/>
        <w:szCs w:val="20"/>
        <w:lang w:val="ka-GE"/>
      </w:rPr>
      <w:t xml:space="preserve">აკადემიური სტილი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07F6" w14:textId="77777777" w:rsidR="007D6AE8" w:rsidRDefault="007D6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3FA1"/>
    <w:multiLevelType w:val="hybridMultilevel"/>
    <w:tmpl w:val="E8E07EFC"/>
    <w:lvl w:ilvl="0" w:tplc="6AACA2B2">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C55C3"/>
    <w:multiLevelType w:val="hybridMultilevel"/>
    <w:tmpl w:val="D49E50A2"/>
    <w:lvl w:ilvl="0" w:tplc="6AACA2B2">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F55A6"/>
    <w:multiLevelType w:val="hybridMultilevel"/>
    <w:tmpl w:val="124EB8B2"/>
    <w:lvl w:ilvl="0" w:tplc="6AACA2B2">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22BF9"/>
    <w:multiLevelType w:val="hybridMultilevel"/>
    <w:tmpl w:val="30383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B3FCA"/>
    <w:multiLevelType w:val="hybridMultilevel"/>
    <w:tmpl w:val="F1248EAC"/>
    <w:lvl w:ilvl="0" w:tplc="6AACA2B2">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A00"/>
    <w:rsid w:val="001A225E"/>
    <w:rsid w:val="004375C6"/>
    <w:rsid w:val="00483801"/>
    <w:rsid w:val="0059606F"/>
    <w:rsid w:val="00680DFA"/>
    <w:rsid w:val="0069036E"/>
    <w:rsid w:val="007D6AE8"/>
    <w:rsid w:val="00884A00"/>
    <w:rsid w:val="00B959C3"/>
    <w:rsid w:val="00C9522A"/>
    <w:rsid w:val="00CA1AAE"/>
    <w:rsid w:val="00D60B9E"/>
    <w:rsid w:val="00F2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60EA"/>
  <w15:chartTrackingRefBased/>
  <w15:docId w15:val="{36988DBB-485E-413F-A503-726DAF39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C6"/>
    <w:pPr>
      <w:ind w:left="720"/>
      <w:contextualSpacing/>
    </w:pPr>
  </w:style>
  <w:style w:type="paragraph" w:styleId="Header">
    <w:name w:val="header"/>
    <w:basedOn w:val="Normal"/>
    <w:link w:val="HeaderChar"/>
    <w:uiPriority w:val="99"/>
    <w:unhideWhenUsed/>
    <w:rsid w:val="007D6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AE8"/>
  </w:style>
  <w:style w:type="paragraph" w:styleId="Footer">
    <w:name w:val="footer"/>
    <w:basedOn w:val="Normal"/>
    <w:link w:val="FooterChar"/>
    <w:uiPriority w:val="99"/>
    <w:unhideWhenUsed/>
    <w:rsid w:val="007D6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AE8"/>
  </w:style>
  <w:style w:type="paragraph" w:styleId="Revision">
    <w:name w:val="Revision"/>
    <w:hidden/>
    <w:uiPriority w:val="99"/>
    <w:semiHidden/>
    <w:rsid w:val="001A2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2020-09-24T13:45:00Z</dcterms:created>
  <dcterms:modified xsi:type="dcterms:W3CDTF">2022-03-29T12:24:00Z</dcterms:modified>
</cp:coreProperties>
</file>